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90" w:rsidRPr="000A4490" w:rsidRDefault="000A4490" w:rsidP="000A4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490" w:rsidRPr="000A4490" w:rsidRDefault="000A4490" w:rsidP="000A4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Банки и </w:t>
      </w:r>
      <w:proofErr w:type="spellStart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микрофинансовые</w:t>
      </w:r>
      <w:proofErr w:type="spellEnd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 обязали предупреждать своих клиентов о высоком уровне долговой нагрузки</w:t>
      </w:r>
    </w:p>
    <w:p w:rsidR="000A4490" w:rsidRPr="000A4490" w:rsidRDefault="000A4490" w:rsidP="000A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A4490" w:rsidRPr="000A4490" w:rsidRDefault="000A4490" w:rsidP="000A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01.01.2024 вступили в силу изменения, внесенные в Федеральный закон "О потребительском кредите (займе)" согласно которым российские банки и </w:t>
      </w:r>
      <w:proofErr w:type="spellStart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микрофинансовые</w:t>
      </w:r>
      <w:proofErr w:type="spellEnd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 обязаны предупреждать своих клиентов (физических лиц) о высоком уровне долговой нагрузки.</w:t>
      </w:r>
    </w:p>
    <w:p w:rsidR="000A4490" w:rsidRPr="000A4490" w:rsidRDefault="000A4490" w:rsidP="000A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Показатель долговой нагрузки рассчитывается для каждого потенциального заемщика как соотношение ежемесячных платежей по кредитам к доходу клиента.</w:t>
      </w:r>
    </w:p>
    <w:p w:rsidR="000A4490" w:rsidRPr="000A4490" w:rsidRDefault="000A4490" w:rsidP="000A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показателе долговой нагрузки выше 50% кредитные и </w:t>
      </w:r>
      <w:proofErr w:type="spellStart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микрофинансовые</w:t>
      </w:r>
      <w:proofErr w:type="spellEnd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 обязаны уведомить заемщика в письменной форме о существующем риске неисполнения обязательств по потребительскому кредиту (займу) и риске применения к нему штрафных санкций.</w:t>
      </w:r>
    </w:p>
    <w:p w:rsidR="000A4490" w:rsidRPr="000A4490" w:rsidRDefault="000A4490" w:rsidP="000A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Высокий показатель долговой нагрузки не является основанием для отказа в кредите.</w:t>
      </w:r>
    </w:p>
    <w:p w:rsidR="000A4490" w:rsidRPr="000A4490" w:rsidRDefault="000A4490" w:rsidP="000A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Показатель долговой нагрузки заемщика не рассчитывается при предоставлении:</w:t>
      </w:r>
    </w:p>
    <w:p w:rsidR="000A4490" w:rsidRPr="000A4490" w:rsidRDefault="000A4490" w:rsidP="000A44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490" w:rsidRPr="000A4490" w:rsidRDefault="000A4490" w:rsidP="000A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образовательных кредитов с использованием средств господдержки в соответствии с Федеральным законом "Об образовании в Российской Федерации";</w:t>
      </w:r>
    </w:p>
    <w:p w:rsidR="000A4490" w:rsidRPr="000A4490" w:rsidRDefault="000A4490" w:rsidP="000A44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490" w:rsidRPr="000A4490" w:rsidRDefault="000A4490" w:rsidP="000A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- кредитов (займов) инвалиду на приобретение технических средств реабилитации, оплату услуг, предусмотренных индивидуальной программой реабилитации (</w:t>
      </w:r>
      <w:proofErr w:type="spellStart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абилитации</w:t>
      </w:r>
      <w:proofErr w:type="spellEnd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), сто</w:t>
      </w:r>
      <w:bookmarkStart w:id="0" w:name="_GoBack"/>
      <w:bookmarkEnd w:id="0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имость которых компенсируется в порядке, установленном Федеральным законом «О социальной защите инвалидов в Российской Федерации";</w:t>
      </w:r>
    </w:p>
    <w:p w:rsidR="000A4490" w:rsidRPr="000A4490" w:rsidRDefault="000A4490" w:rsidP="000A44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490" w:rsidRPr="000A4490" w:rsidRDefault="000A4490" w:rsidP="000A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кредитов (займов) в соответствии с Федеральным законом "О </w:t>
      </w:r>
      <w:proofErr w:type="spellStart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накопительно</w:t>
      </w:r>
      <w:proofErr w:type="spellEnd"/>
      <w:r w:rsidRPr="000A4490">
        <w:rPr>
          <w:rFonts w:ascii="Times New Roman" w:eastAsia="Times New Roman" w:hAnsi="Times New Roman" w:cs="Times New Roman"/>
          <w:sz w:val="28"/>
          <w:szCs w:val="24"/>
          <w:lang w:eastAsia="ru-RU"/>
        </w:rPr>
        <w:t>-ипотечной системе жилищного обеспечения военнослужащих".</w:t>
      </w:r>
    </w:p>
    <w:p w:rsidR="00E841C2" w:rsidRPr="000A4490" w:rsidRDefault="00E841C2">
      <w:pPr>
        <w:rPr>
          <w:sz w:val="24"/>
        </w:rPr>
      </w:pPr>
    </w:p>
    <w:sectPr w:rsidR="00E841C2" w:rsidRPr="000A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09"/>
    <w:rsid w:val="000A4490"/>
    <w:rsid w:val="00E841C2"/>
    <w:rsid w:val="00E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10CB"/>
  <w15:chartTrackingRefBased/>
  <w15:docId w15:val="{44921E3E-3AD5-414A-9C14-FCBF420E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2024-03-29T06:08:00Z</dcterms:created>
  <dcterms:modified xsi:type="dcterms:W3CDTF">2024-03-29T06:09:00Z</dcterms:modified>
</cp:coreProperties>
</file>